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30" w:rsidRDefault="00D92530">
      <w:pPr>
        <w:pStyle w:val="Titolo3"/>
        <w:rPr>
          <w:rFonts w:ascii="Garamond" w:hAnsi="Garamond"/>
        </w:rPr>
      </w:pPr>
      <w:r>
        <w:object w:dxaOrig="2130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>
            <v:imagedata r:id="rId5" o:title=""/>
          </v:shape>
          <o:OLEObject Type="Embed" ProgID="MSPhotoEd.3" ShapeID="_x0000_i1025" DrawAspect="Content" ObjectID="_1490174456" r:id="rId6"/>
        </w:object>
      </w:r>
    </w:p>
    <w:p w:rsidR="00D92530" w:rsidRDefault="00D92530">
      <w:pPr>
        <w:pStyle w:val="Titolo3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UFFICIO DEL GIUDICE DI PACE DI VICENZA </w:t>
      </w:r>
    </w:p>
    <w:p w:rsidR="00D92530" w:rsidRDefault="00AE3BD3">
      <w:pPr>
        <w:pStyle w:val="Titolo2"/>
        <w:rPr>
          <w:rFonts w:cs="Arial"/>
          <w:i w:val="0"/>
          <w:sz w:val="16"/>
        </w:rPr>
      </w:pPr>
      <w:r>
        <w:rPr>
          <w:rFonts w:cs="Arial"/>
          <w:i w:val="0"/>
          <w:sz w:val="16"/>
        </w:rPr>
        <w:t xml:space="preserve">Via Ettore Gallo </w:t>
      </w:r>
      <w:r w:rsidR="00D92530">
        <w:rPr>
          <w:rFonts w:cs="Arial"/>
          <w:i w:val="0"/>
          <w:sz w:val="16"/>
        </w:rPr>
        <w:t xml:space="preserve"> n. </w:t>
      </w:r>
      <w:r>
        <w:rPr>
          <w:rFonts w:cs="Arial"/>
          <w:i w:val="0"/>
          <w:sz w:val="16"/>
        </w:rPr>
        <w:t>24</w:t>
      </w:r>
      <w:r w:rsidR="00D92530">
        <w:rPr>
          <w:rFonts w:cs="Arial"/>
          <w:i w:val="0"/>
          <w:sz w:val="16"/>
        </w:rPr>
        <w:t xml:space="preserve"> </w:t>
      </w:r>
    </w:p>
    <w:p w:rsidR="00D92530" w:rsidRDefault="00D92530">
      <w:pPr>
        <w:tabs>
          <w:tab w:val="left" w:pos="709"/>
        </w:tabs>
        <w:ind w:right="-1"/>
        <w:jc w:val="center"/>
        <w:rPr>
          <w:rFonts w:cs="Arial"/>
          <w:sz w:val="16"/>
        </w:rPr>
      </w:pPr>
      <w:r>
        <w:rPr>
          <w:rFonts w:cs="Arial"/>
          <w:sz w:val="16"/>
        </w:rPr>
        <w:t xml:space="preserve">Tel. 0444 </w:t>
      </w:r>
      <w:r w:rsidR="00AE3BD3">
        <w:rPr>
          <w:rFonts w:cs="Arial"/>
          <w:sz w:val="16"/>
        </w:rPr>
        <w:t>398470</w:t>
      </w:r>
      <w:r>
        <w:rPr>
          <w:rFonts w:cs="Arial"/>
          <w:sz w:val="16"/>
        </w:rPr>
        <w:t xml:space="preserve"> – Fax 0444 324218</w:t>
      </w:r>
    </w:p>
    <w:p w:rsidR="00BD1A8A" w:rsidRPr="00BD1A8A" w:rsidRDefault="00BD1A8A" w:rsidP="00BD1A8A">
      <w:pPr>
        <w:ind w:left="3540" w:right="-1"/>
        <w:rPr>
          <w:rFonts w:cs="Arial"/>
          <w:sz w:val="20"/>
        </w:rPr>
      </w:pPr>
      <w:r>
        <w:rPr>
          <w:rFonts w:cs="Arial"/>
          <w:sz w:val="24"/>
          <w:szCs w:val="24"/>
        </w:rPr>
        <w:t xml:space="preserve">    </w:t>
      </w:r>
      <w:r w:rsidRPr="00BD1A8A">
        <w:rPr>
          <w:rFonts w:cs="Arial"/>
          <w:sz w:val="20"/>
        </w:rPr>
        <w:t>CF: 95036430247</w:t>
      </w:r>
    </w:p>
    <w:p w:rsidR="00BD1A8A" w:rsidRPr="00D03929" w:rsidRDefault="00D03929" w:rsidP="00BD1A8A">
      <w:pPr>
        <w:spacing w:line="360" w:lineRule="auto"/>
        <w:ind w:right="-1"/>
        <w:jc w:val="both"/>
        <w:rPr>
          <w:rFonts w:cs="Arial"/>
          <w:sz w:val="20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D03929">
        <w:rPr>
          <w:rFonts w:cs="Arial"/>
          <w:sz w:val="20"/>
        </w:rPr>
        <w:t>Sito: www.giudicedipace.vicenza.it</w:t>
      </w:r>
    </w:p>
    <w:p w:rsidR="00D92530" w:rsidRDefault="00D92530">
      <w:pPr>
        <w:tabs>
          <w:tab w:val="left" w:pos="709"/>
        </w:tabs>
        <w:ind w:right="-1"/>
        <w:jc w:val="center"/>
        <w:rPr>
          <w:rFonts w:cs="Arial"/>
        </w:rPr>
      </w:pPr>
    </w:p>
    <w:p w:rsidR="00D30997" w:rsidRPr="00D30997" w:rsidRDefault="00D30997">
      <w:pPr>
        <w:tabs>
          <w:tab w:val="left" w:pos="709"/>
        </w:tabs>
        <w:ind w:right="-1"/>
        <w:jc w:val="center"/>
        <w:rPr>
          <w:rFonts w:ascii="Lucida Sans" w:hAnsi="Lucida Sans"/>
          <w:caps/>
          <w:color w:val="380B04"/>
          <w:sz w:val="32"/>
          <w:szCs w:val="32"/>
        </w:rPr>
      </w:pPr>
      <w:r w:rsidRPr="00D30997">
        <w:rPr>
          <w:rFonts w:ascii="Lucida Sans" w:hAnsi="Lucida Sans"/>
          <w:caps/>
          <w:color w:val="380B04"/>
          <w:sz w:val="32"/>
          <w:szCs w:val="32"/>
        </w:rPr>
        <w:t xml:space="preserve">Commemorazione tragici fatti tribunale </w:t>
      </w:r>
      <w:proofErr w:type="spellStart"/>
      <w:r w:rsidRPr="00D30997">
        <w:rPr>
          <w:rFonts w:ascii="Lucida Sans" w:hAnsi="Lucida Sans"/>
          <w:caps/>
          <w:color w:val="380B04"/>
          <w:sz w:val="32"/>
          <w:szCs w:val="32"/>
        </w:rPr>
        <w:t>di</w:t>
      </w:r>
      <w:proofErr w:type="spellEnd"/>
      <w:r w:rsidRPr="00D30997">
        <w:rPr>
          <w:rFonts w:ascii="Lucida Sans" w:hAnsi="Lucida Sans"/>
          <w:caps/>
          <w:color w:val="380B04"/>
          <w:sz w:val="32"/>
          <w:szCs w:val="32"/>
        </w:rPr>
        <w:t xml:space="preserve"> milano </w:t>
      </w:r>
    </w:p>
    <w:p w:rsidR="00D92530" w:rsidRPr="00D30997" w:rsidRDefault="00D30997" w:rsidP="00D30997">
      <w:pPr>
        <w:tabs>
          <w:tab w:val="left" w:pos="709"/>
        </w:tabs>
        <w:ind w:right="-1"/>
        <w:rPr>
          <w:rFonts w:ascii="Lucida Sans" w:hAnsi="Lucida Sans"/>
          <w:color w:val="380B04"/>
          <w:sz w:val="32"/>
          <w:szCs w:val="32"/>
        </w:rPr>
      </w:pPr>
      <w:r w:rsidRPr="00D30997">
        <w:rPr>
          <w:rFonts w:ascii="Lucida Sans" w:hAnsi="Lucida Sans"/>
          <w:color w:val="380B04"/>
          <w:sz w:val="32"/>
          <w:szCs w:val="32"/>
        </w:rPr>
        <w:br/>
        <w:t xml:space="preserve">A seguito di accordi intercorsi con il Presidente del Tribunale ed il Presidente dell’Ordine Avvocati in segno di solidarietà martedì 14 aprile ad ore 11:00 le udienze saranno sospese per 15 minuti e sarà osservato un minuto di silenzio a commemorazione dell'Avv. Lorenzo Alberto </w:t>
      </w:r>
      <w:proofErr w:type="spellStart"/>
      <w:r w:rsidRPr="00D30997">
        <w:rPr>
          <w:rFonts w:ascii="Lucida Sans" w:hAnsi="Lucida Sans"/>
          <w:color w:val="380B04"/>
          <w:sz w:val="32"/>
          <w:szCs w:val="32"/>
        </w:rPr>
        <w:t>Claris</w:t>
      </w:r>
      <w:proofErr w:type="spellEnd"/>
      <w:r w:rsidRPr="00D30997">
        <w:rPr>
          <w:rFonts w:ascii="Lucida Sans" w:hAnsi="Lucida Sans"/>
          <w:color w:val="380B04"/>
          <w:sz w:val="32"/>
          <w:szCs w:val="32"/>
        </w:rPr>
        <w:t xml:space="preserve"> Appiani, del dott. Fernando Ciampi e delle alt</w:t>
      </w:r>
      <w:r>
        <w:rPr>
          <w:rFonts w:ascii="Lucida Sans" w:hAnsi="Lucida Sans"/>
          <w:color w:val="380B04"/>
          <w:sz w:val="32"/>
          <w:szCs w:val="32"/>
        </w:rPr>
        <w:t>re vittime dei tragici fatti di Milano</w:t>
      </w:r>
      <w:r w:rsidRPr="00D30997">
        <w:rPr>
          <w:rFonts w:ascii="Lucida Sans" w:hAnsi="Lucida Sans"/>
          <w:color w:val="380B04"/>
          <w:sz w:val="32"/>
          <w:szCs w:val="32"/>
        </w:rPr>
        <w:t>.</w:t>
      </w:r>
      <w:r w:rsidRPr="00D30997">
        <w:rPr>
          <w:rFonts w:ascii="Lucida Sans" w:hAnsi="Lucida Sans"/>
          <w:color w:val="380B04"/>
          <w:sz w:val="32"/>
          <w:szCs w:val="32"/>
        </w:rPr>
        <w:br/>
      </w:r>
    </w:p>
    <w:p w:rsidR="00D30997" w:rsidRPr="00D30997" w:rsidRDefault="00D30997" w:rsidP="00D30997">
      <w:pPr>
        <w:tabs>
          <w:tab w:val="left" w:pos="709"/>
        </w:tabs>
        <w:ind w:right="-1"/>
        <w:jc w:val="both"/>
        <w:rPr>
          <w:rFonts w:ascii="Lucida Sans" w:hAnsi="Lucida Sans"/>
          <w:color w:val="380B04"/>
          <w:sz w:val="32"/>
          <w:szCs w:val="32"/>
        </w:rPr>
      </w:pPr>
      <w:r>
        <w:rPr>
          <w:rFonts w:ascii="Lucida Sans" w:hAnsi="Lucida Sans"/>
          <w:color w:val="380B04"/>
          <w:sz w:val="32"/>
          <w:szCs w:val="32"/>
        </w:rPr>
        <w:t xml:space="preserve">                          </w:t>
      </w:r>
      <w:r w:rsidRPr="00D30997">
        <w:rPr>
          <w:rFonts w:ascii="Lucida Sans" w:hAnsi="Lucida Sans"/>
          <w:color w:val="380B04"/>
          <w:sz w:val="32"/>
          <w:szCs w:val="32"/>
        </w:rPr>
        <w:t>Il Giudice di Pace Coordinatore</w:t>
      </w:r>
    </w:p>
    <w:p w:rsidR="00D30997" w:rsidRPr="00D30997" w:rsidRDefault="00D30997" w:rsidP="00D30997">
      <w:pPr>
        <w:tabs>
          <w:tab w:val="left" w:pos="709"/>
        </w:tabs>
        <w:ind w:right="-1"/>
        <w:jc w:val="both"/>
        <w:rPr>
          <w:rFonts w:cs="Arial"/>
          <w:sz w:val="32"/>
          <w:szCs w:val="32"/>
        </w:rPr>
      </w:pPr>
      <w:r w:rsidRPr="00D30997">
        <w:rPr>
          <w:rFonts w:ascii="Lucida Sans" w:hAnsi="Lucida Sans"/>
          <w:color w:val="380B04"/>
          <w:sz w:val="32"/>
          <w:szCs w:val="32"/>
        </w:rPr>
        <w:t xml:space="preserve">    </w:t>
      </w:r>
      <w:r>
        <w:rPr>
          <w:rFonts w:ascii="Lucida Sans" w:hAnsi="Lucida Sans"/>
          <w:color w:val="380B04"/>
          <w:sz w:val="32"/>
          <w:szCs w:val="32"/>
        </w:rPr>
        <w:t xml:space="preserve">                            </w:t>
      </w:r>
      <w:r w:rsidR="007B0D3C">
        <w:rPr>
          <w:rFonts w:ascii="Lucida Sans" w:hAnsi="Lucida Sans"/>
          <w:color w:val="380B04"/>
          <w:sz w:val="32"/>
          <w:szCs w:val="32"/>
        </w:rPr>
        <w:t xml:space="preserve">Avv. </w:t>
      </w:r>
      <w:r w:rsidRPr="00D30997">
        <w:rPr>
          <w:rFonts w:ascii="Lucida Sans" w:hAnsi="Lucida Sans"/>
          <w:color w:val="380B04"/>
          <w:sz w:val="32"/>
          <w:szCs w:val="32"/>
        </w:rPr>
        <w:t xml:space="preserve"> Massimo Zampese </w:t>
      </w:r>
    </w:p>
    <w:p w:rsidR="00D92530" w:rsidRDefault="00D92530" w:rsidP="00D30997">
      <w:pPr>
        <w:tabs>
          <w:tab w:val="left" w:pos="709"/>
        </w:tabs>
        <w:ind w:right="-1"/>
        <w:jc w:val="both"/>
        <w:rPr>
          <w:rFonts w:cs="Arial"/>
        </w:rPr>
      </w:pPr>
    </w:p>
    <w:p w:rsidR="00D92530" w:rsidRDefault="00D92530">
      <w:pPr>
        <w:tabs>
          <w:tab w:val="left" w:pos="709"/>
        </w:tabs>
        <w:ind w:right="-1"/>
        <w:jc w:val="center"/>
        <w:rPr>
          <w:rFonts w:cs="Arial"/>
        </w:rPr>
      </w:pPr>
    </w:p>
    <w:p w:rsidR="00F40882" w:rsidRDefault="00D92530">
      <w:pPr>
        <w:tabs>
          <w:tab w:val="left" w:pos="5670"/>
        </w:tabs>
        <w:jc w:val="center"/>
        <w:rPr>
          <w:rFonts w:cs="Arial"/>
          <w:sz w:val="20"/>
        </w:rPr>
      </w:pPr>
      <w:r>
        <w:rPr>
          <w:rFonts w:cs="Arial"/>
          <w:sz w:val="24"/>
        </w:rPr>
        <w:tab/>
      </w:r>
    </w:p>
    <w:p w:rsidR="00CC6D57" w:rsidRDefault="00CC6D57">
      <w:pPr>
        <w:tabs>
          <w:tab w:val="left" w:pos="5670"/>
        </w:tabs>
        <w:jc w:val="center"/>
        <w:rPr>
          <w:rFonts w:cs="Arial"/>
          <w:sz w:val="20"/>
        </w:rPr>
      </w:pPr>
    </w:p>
    <w:p w:rsidR="00CC6D57" w:rsidRDefault="00CC6D57">
      <w:pPr>
        <w:tabs>
          <w:tab w:val="left" w:pos="5670"/>
        </w:tabs>
        <w:jc w:val="center"/>
        <w:rPr>
          <w:rFonts w:cs="Arial"/>
          <w:sz w:val="20"/>
        </w:rPr>
      </w:pPr>
    </w:p>
    <w:p w:rsidR="00CC6D57" w:rsidRDefault="00CC6D57">
      <w:pPr>
        <w:tabs>
          <w:tab w:val="left" w:pos="5670"/>
        </w:tabs>
        <w:jc w:val="center"/>
        <w:rPr>
          <w:rFonts w:cs="Arial"/>
          <w:sz w:val="20"/>
        </w:rPr>
      </w:pPr>
    </w:p>
    <w:sectPr w:rsidR="00CC6D57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A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D96AFB"/>
    <w:multiLevelType w:val="hybridMultilevel"/>
    <w:tmpl w:val="BFF0D7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A1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5C71DB"/>
    <w:multiLevelType w:val="multilevel"/>
    <w:tmpl w:val="391A2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8FE438C"/>
    <w:multiLevelType w:val="hybridMultilevel"/>
    <w:tmpl w:val="33E08F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A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4DC7"/>
    <w:rsid w:val="00252EC7"/>
    <w:rsid w:val="00335A15"/>
    <w:rsid w:val="0057176B"/>
    <w:rsid w:val="007B0D3C"/>
    <w:rsid w:val="009C56F8"/>
    <w:rsid w:val="00AE3BD3"/>
    <w:rsid w:val="00BD1A8A"/>
    <w:rsid w:val="00CC6D57"/>
    <w:rsid w:val="00D03929"/>
    <w:rsid w:val="00D30997"/>
    <w:rsid w:val="00D92530"/>
    <w:rsid w:val="00E74DC7"/>
    <w:rsid w:val="00F4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MS Sans Serif" w:hAnsi="MS Sans Serif"/>
      <w:b/>
      <w:sz w:val="28"/>
      <w:lang w:val="en-US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16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sz w:val="20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spacing w:line="480" w:lineRule="auto"/>
      <w:jc w:val="both"/>
    </w:pPr>
  </w:style>
  <w:style w:type="paragraph" w:styleId="Testodelblocco">
    <w:name w:val="Block Text"/>
    <w:basedOn w:val="Normale"/>
    <w:pPr>
      <w:ind w:left="851" w:right="1416"/>
      <w:jc w:val="both"/>
    </w:pPr>
    <w:rPr>
      <w:i/>
      <w:sz w:val="20"/>
    </w:rPr>
  </w:style>
  <w:style w:type="paragraph" w:styleId="Corpodeltesto3">
    <w:name w:val="Body Text 3"/>
    <w:basedOn w:val="Normale"/>
    <w:pPr>
      <w:tabs>
        <w:tab w:val="left" w:pos="567"/>
      </w:tabs>
      <w:ind w:right="-1"/>
      <w:jc w:val="both"/>
    </w:pPr>
    <w:rPr>
      <w:rFonts w:cs="Arial"/>
      <w:sz w:val="24"/>
    </w:rPr>
  </w:style>
  <w:style w:type="paragraph" w:styleId="Testofumetto">
    <w:name w:val="Balloon Text"/>
    <w:basedOn w:val="Normale"/>
    <w:semiHidden/>
    <w:rsid w:val="00335A1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71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M.G.G.</dc:creator>
  <cp:lastModifiedBy>emilio.ricciardi</cp:lastModifiedBy>
  <cp:revision>4</cp:revision>
  <cp:lastPrinted>2015-04-10T10:34:00Z</cp:lastPrinted>
  <dcterms:created xsi:type="dcterms:W3CDTF">2015-04-10T10:34:00Z</dcterms:created>
  <dcterms:modified xsi:type="dcterms:W3CDTF">2015-04-10T10:35:00Z</dcterms:modified>
</cp:coreProperties>
</file>